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9329D" w14:textId="77777777" w:rsidR="00063AF9" w:rsidRDefault="006B1A97">
      <w:pPr>
        <w:spacing w:line="259" w:lineRule="auto"/>
        <w:jc w:val="center"/>
        <w:rPr>
          <w:rFonts w:ascii="Times New Roman" w:eastAsia="Times New Roman" w:hAnsi="Times New Roman" w:cs="Times New Roman"/>
          <w:i/>
        </w:rPr>
      </w:pPr>
      <w:r>
        <w:rPr>
          <w:rFonts w:ascii="Times New Roman" w:eastAsia="Times New Roman" w:hAnsi="Times New Roman" w:cs="Times New Roman"/>
        </w:rPr>
        <w:t>University of Central Oklahoma Student Congress</w:t>
      </w:r>
    </w:p>
    <w:p w14:paraId="686791C4" w14:textId="0FB9764D" w:rsidR="00063AF9" w:rsidRDefault="006B1A97">
      <w:pPr>
        <w:spacing w:line="259" w:lineRule="auto"/>
        <w:jc w:val="center"/>
        <w:rPr>
          <w:rFonts w:ascii="Times New Roman" w:eastAsia="Times New Roman" w:hAnsi="Times New Roman" w:cs="Times New Roman"/>
        </w:rPr>
      </w:pPr>
      <w:r>
        <w:rPr>
          <w:rFonts w:ascii="Times New Roman" w:eastAsia="Times New Roman" w:hAnsi="Times New Roman" w:cs="Times New Roman"/>
        </w:rPr>
        <w:t xml:space="preserve">11th </w:t>
      </w:r>
      <w:r>
        <w:rPr>
          <w:rFonts w:ascii="Times New Roman" w:eastAsia="Times New Roman" w:hAnsi="Times New Roman" w:cs="Times New Roman"/>
        </w:rPr>
        <w:t>Meeting of the Spring Session of the 24</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Legislature 2020</w:t>
      </w:r>
    </w:p>
    <w:p w14:paraId="684FF926" w14:textId="77777777" w:rsidR="00063AF9" w:rsidRDefault="00063AF9">
      <w:pPr>
        <w:spacing w:line="259" w:lineRule="auto"/>
        <w:jc w:val="center"/>
        <w:rPr>
          <w:rFonts w:ascii="Times New Roman" w:eastAsia="Times New Roman" w:hAnsi="Times New Roman" w:cs="Times New Roman"/>
          <w:i/>
        </w:rPr>
      </w:pPr>
    </w:p>
    <w:p w14:paraId="5F1604B0" w14:textId="77777777" w:rsidR="00063AF9" w:rsidRDefault="00063AF9">
      <w:pPr>
        <w:spacing w:line="259" w:lineRule="auto"/>
        <w:jc w:val="center"/>
        <w:rPr>
          <w:rFonts w:ascii="Times New Roman" w:eastAsia="Times New Roman" w:hAnsi="Times New Roman" w:cs="Times New Roman"/>
          <w:i/>
        </w:rPr>
      </w:pPr>
    </w:p>
    <w:p w14:paraId="6ABEC4A1" w14:textId="77777777" w:rsidR="00063AF9" w:rsidRDefault="00063AF9">
      <w:pPr>
        <w:tabs>
          <w:tab w:val="right" w:pos="9360"/>
        </w:tabs>
        <w:spacing w:line="259" w:lineRule="auto"/>
        <w:rPr>
          <w:rFonts w:ascii="Times New Roman" w:eastAsia="Times New Roman" w:hAnsi="Times New Roman" w:cs="Times New Roman"/>
          <w:i/>
        </w:rPr>
      </w:pPr>
    </w:p>
    <w:p w14:paraId="338A3586" w14:textId="77777777" w:rsidR="00063AF9" w:rsidRDefault="006B1A97">
      <w:pPr>
        <w:tabs>
          <w:tab w:val="right" w:pos="9360"/>
        </w:tabs>
        <w:spacing w:line="259" w:lineRule="auto"/>
        <w:rPr>
          <w:rFonts w:ascii="Times New Roman" w:eastAsia="Times New Roman" w:hAnsi="Times New Roman" w:cs="Times New Roman"/>
          <w:i/>
        </w:rPr>
      </w:pPr>
      <w:bookmarkStart w:id="0" w:name="_gjdgxs" w:colFirst="0" w:colLast="0"/>
      <w:bookmarkEnd w:id="0"/>
      <w:r>
        <w:rPr>
          <w:rFonts w:ascii="Times New Roman" w:eastAsia="Times New Roman" w:hAnsi="Times New Roman" w:cs="Times New Roman"/>
        </w:rPr>
        <w:t>CFR20-101</w:t>
      </w:r>
      <w:r>
        <w:rPr>
          <w:rFonts w:ascii="Times New Roman" w:eastAsia="Times New Roman" w:hAnsi="Times New Roman" w:cs="Times New Roman"/>
          <w:color w:val="FF0000"/>
        </w:rPr>
        <w:tab/>
      </w:r>
      <w:r>
        <w:rPr>
          <w:rFonts w:ascii="Times New Roman" w:eastAsia="Times New Roman" w:hAnsi="Times New Roman" w:cs="Times New Roman"/>
        </w:rPr>
        <w:t>Author: Byfield</w:t>
      </w:r>
    </w:p>
    <w:p w14:paraId="583411C5" w14:textId="77777777" w:rsidR="00063AF9" w:rsidRDefault="006B1A97">
      <w:pPr>
        <w:tabs>
          <w:tab w:val="right" w:pos="9360"/>
        </w:tabs>
        <w:spacing w:line="259" w:lineRule="auto"/>
        <w:rPr>
          <w:rFonts w:ascii="Times New Roman" w:eastAsia="Times New Roman" w:hAnsi="Times New Roman" w:cs="Times New Roman"/>
          <w:i/>
          <w:color w:val="FF0000"/>
        </w:rPr>
      </w:pPr>
      <w:r>
        <w:rPr>
          <w:rFonts w:ascii="Times New Roman" w:eastAsia="Times New Roman" w:hAnsi="Times New Roman" w:cs="Times New Roman"/>
        </w:rPr>
        <w:tab/>
        <w:t xml:space="preserve">Co-Author: </w:t>
      </w:r>
      <w:proofErr w:type="spellStart"/>
      <w:r>
        <w:rPr>
          <w:rFonts w:ascii="Times New Roman" w:eastAsia="Times New Roman" w:hAnsi="Times New Roman" w:cs="Times New Roman"/>
        </w:rPr>
        <w:t>Scarberry</w:t>
      </w:r>
      <w:proofErr w:type="spellEnd"/>
    </w:p>
    <w:p w14:paraId="609AA654" w14:textId="77777777" w:rsidR="00063AF9" w:rsidRDefault="00063AF9">
      <w:pPr>
        <w:tabs>
          <w:tab w:val="right" w:pos="9360"/>
        </w:tabs>
        <w:spacing w:line="259" w:lineRule="auto"/>
        <w:rPr>
          <w:rFonts w:ascii="Times New Roman" w:eastAsia="Times New Roman" w:hAnsi="Times New Roman" w:cs="Times New Roman"/>
          <w:i/>
          <w:color w:val="FF0000"/>
        </w:rPr>
      </w:pPr>
    </w:p>
    <w:p w14:paraId="27EBD6B5" w14:textId="77777777" w:rsidR="00063AF9" w:rsidRDefault="006B1A97">
      <w:pPr>
        <w:tabs>
          <w:tab w:val="right" w:pos="9360"/>
        </w:tabs>
        <w:spacing w:line="259"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AS INTRODUCED</w:t>
      </w:r>
    </w:p>
    <w:p w14:paraId="1D98B0B4" w14:textId="77777777" w:rsidR="00063AF9" w:rsidRDefault="00063AF9">
      <w:pPr>
        <w:tabs>
          <w:tab w:val="right" w:pos="9360"/>
        </w:tabs>
        <w:spacing w:line="259" w:lineRule="auto"/>
        <w:jc w:val="center"/>
        <w:rPr>
          <w:rFonts w:ascii="Times New Roman" w:eastAsia="Times New Roman" w:hAnsi="Times New Roman" w:cs="Times New Roman"/>
          <w:u w:val="single"/>
        </w:rPr>
      </w:pPr>
    </w:p>
    <w:p w14:paraId="05BF9FCB" w14:textId="77777777" w:rsidR="00063AF9" w:rsidRDefault="006B1A97">
      <w:pPr>
        <w:tabs>
          <w:tab w:val="right" w:pos="9360"/>
        </w:tabs>
        <w:spacing w:line="240" w:lineRule="auto"/>
        <w:jc w:val="center"/>
        <w:rPr>
          <w:rFonts w:ascii="Times New Roman" w:eastAsia="Times New Roman" w:hAnsi="Times New Roman" w:cs="Times New Roman"/>
          <w:i/>
        </w:rPr>
      </w:pPr>
      <w:r>
        <w:rPr>
          <w:rFonts w:ascii="Times New Roman" w:eastAsia="Times New Roman" w:hAnsi="Times New Roman" w:cs="Times New Roman"/>
        </w:rPr>
        <w:t xml:space="preserve">A resolution confirming the appropriation of funds as sponsorship; providing appropriation definition; providing an effective date. </w:t>
      </w:r>
    </w:p>
    <w:p w14:paraId="2361DD47" w14:textId="77777777" w:rsidR="00063AF9" w:rsidRDefault="00063AF9">
      <w:pPr>
        <w:tabs>
          <w:tab w:val="right" w:pos="9360"/>
        </w:tabs>
        <w:spacing w:line="240" w:lineRule="auto"/>
        <w:jc w:val="center"/>
        <w:rPr>
          <w:rFonts w:ascii="Times New Roman" w:eastAsia="Times New Roman" w:hAnsi="Times New Roman" w:cs="Times New Roman"/>
          <w:i/>
        </w:rPr>
      </w:pPr>
    </w:p>
    <w:p w14:paraId="7C72BEE9" w14:textId="77777777" w:rsidR="00063AF9" w:rsidRDefault="006B1A97">
      <w:pPr>
        <w:tabs>
          <w:tab w:val="left" w:pos="1440"/>
          <w:tab w:val="right" w:pos="9360"/>
        </w:tabs>
        <w:spacing w:line="240" w:lineRule="auto"/>
        <w:ind w:left="1440"/>
        <w:jc w:val="both"/>
        <w:rPr>
          <w:rFonts w:ascii="Times New Roman" w:eastAsia="Times New Roman" w:hAnsi="Times New Roman" w:cs="Times New Roman"/>
          <w:i/>
        </w:rPr>
      </w:pPr>
      <w:r>
        <w:rPr>
          <w:rFonts w:ascii="Times New Roman" w:eastAsia="Times New Roman" w:hAnsi="Times New Roman" w:cs="Times New Roman"/>
        </w:rPr>
        <w:t>WHEREAS,</w:t>
      </w:r>
      <w:r>
        <w:rPr>
          <w:rFonts w:ascii="Times New Roman" w:eastAsia="Times New Roman" w:hAnsi="Times New Roman" w:cs="Times New Roman"/>
        </w:rPr>
        <w:tab/>
        <w:t>The University of Central Oklahoma Student Association has the responsibility of allocating Sponsorship funding a</w:t>
      </w:r>
      <w:r>
        <w:rPr>
          <w:rFonts w:ascii="Times New Roman" w:eastAsia="Times New Roman" w:hAnsi="Times New Roman" w:cs="Times New Roman"/>
        </w:rPr>
        <w:t>nd annual appropriations to the student organizations; and</w:t>
      </w:r>
    </w:p>
    <w:p w14:paraId="5912F3D8" w14:textId="77777777" w:rsidR="00063AF9" w:rsidRDefault="00063AF9">
      <w:pPr>
        <w:tabs>
          <w:tab w:val="left" w:pos="1440"/>
          <w:tab w:val="right" w:pos="9360"/>
        </w:tabs>
        <w:spacing w:line="240" w:lineRule="auto"/>
        <w:ind w:left="1440"/>
        <w:jc w:val="both"/>
        <w:rPr>
          <w:rFonts w:ascii="Times New Roman" w:eastAsia="Times New Roman" w:hAnsi="Times New Roman" w:cs="Times New Roman"/>
          <w:i/>
        </w:rPr>
      </w:pPr>
    </w:p>
    <w:p w14:paraId="47218168" w14:textId="77777777" w:rsidR="00063AF9" w:rsidRDefault="006B1A97">
      <w:pPr>
        <w:tabs>
          <w:tab w:val="left" w:pos="1440"/>
          <w:tab w:val="right" w:pos="9360"/>
        </w:tabs>
        <w:spacing w:line="240" w:lineRule="auto"/>
        <w:ind w:left="1440"/>
        <w:jc w:val="both"/>
        <w:rPr>
          <w:rFonts w:ascii="Times New Roman" w:eastAsia="Times New Roman" w:hAnsi="Times New Roman" w:cs="Times New Roman"/>
          <w:i/>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ab/>
        <w:t>the UCOSA Ways and Means committee has reviewed applications of need submitted by UCO student associations; and</w:t>
      </w:r>
    </w:p>
    <w:p w14:paraId="6B6E47BF" w14:textId="77777777" w:rsidR="00063AF9" w:rsidRDefault="00063AF9">
      <w:pPr>
        <w:tabs>
          <w:tab w:val="left" w:pos="1440"/>
          <w:tab w:val="right" w:pos="9360"/>
        </w:tabs>
        <w:spacing w:line="240" w:lineRule="auto"/>
        <w:ind w:left="1440"/>
        <w:jc w:val="both"/>
        <w:rPr>
          <w:rFonts w:ascii="Times New Roman" w:eastAsia="Times New Roman" w:hAnsi="Times New Roman" w:cs="Times New Roman"/>
          <w:i/>
        </w:rPr>
      </w:pPr>
    </w:p>
    <w:p w14:paraId="00C369D8" w14:textId="77777777" w:rsidR="00063AF9" w:rsidRDefault="006B1A97">
      <w:pPr>
        <w:tabs>
          <w:tab w:val="left" w:pos="1440"/>
          <w:tab w:val="right" w:pos="9360"/>
        </w:tabs>
        <w:spacing w:line="240" w:lineRule="auto"/>
        <w:ind w:left="1440"/>
        <w:jc w:val="both"/>
        <w:rPr>
          <w:rFonts w:ascii="Times New Roman" w:eastAsia="Times New Roman" w:hAnsi="Times New Roman" w:cs="Times New Roman"/>
          <w:i/>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FF0000"/>
        </w:rPr>
        <w:t xml:space="preserve"> </w:t>
      </w:r>
      <w:r>
        <w:rPr>
          <w:rFonts w:ascii="Times New Roman" w:eastAsia="Times New Roman" w:hAnsi="Times New Roman" w:cs="Times New Roman"/>
        </w:rPr>
        <w:t>the UCOSA Ways and Means committee has determined that the orga</w:t>
      </w:r>
      <w:r>
        <w:rPr>
          <w:rFonts w:ascii="Times New Roman" w:eastAsia="Times New Roman" w:hAnsi="Times New Roman" w:cs="Times New Roman"/>
        </w:rPr>
        <w:t>nizations listed below are in need of sponsorship funding or an annual operating budget; now therefore</w:t>
      </w:r>
    </w:p>
    <w:p w14:paraId="63C035E5" w14:textId="77777777" w:rsidR="00063AF9" w:rsidRDefault="00063AF9">
      <w:pPr>
        <w:tabs>
          <w:tab w:val="left" w:pos="2160"/>
          <w:tab w:val="right" w:pos="9360"/>
        </w:tabs>
        <w:spacing w:line="240" w:lineRule="auto"/>
        <w:ind w:left="2160"/>
        <w:jc w:val="both"/>
        <w:rPr>
          <w:rFonts w:ascii="Times New Roman" w:eastAsia="Times New Roman" w:hAnsi="Times New Roman" w:cs="Times New Roman"/>
          <w:i/>
        </w:rPr>
      </w:pPr>
    </w:p>
    <w:p w14:paraId="5FE07565" w14:textId="77777777" w:rsidR="00063AF9" w:rsidRDefault="006B1A97">
      <w:pPr>
        <w:tabs>
          <w:tab w:val="left" w:pos="2160"/>
          <w:tab w:val="right" w:pos="9360"/>
        </w:tabs>
        <w:spacing w:line="240" w:lineRule="auto"/>
        <w:ind w:left="2160"/>
        <w:jc w:val="center"/>
        <w:rPr>
          <w:rFonts w:ascii="Times New Roman" w:eastAsia="Times New Roman" w:hAnsi="Times New Roman" w:cs="Times New Roman"/>
          <w:i/>
        </w:rPr>
      </w:pPr>
      <w:r>
        <w:rPr>
          <w:rFonts w:ascii="Times New Roman" w:eastAsia="Times New Roman" w:hAnsi="Times New Roman" w:cs="Times New Roman"/>
        </w:rPr>
        <w:t>BE IT RESOLVED BY THE UCO STUDENT ASSOCIATION</w:t>
      </w:r>
    </w:p>
    <w:p w14:paraId="41049BE0" w14:textId="77777777" w:rsidR="00063AF9" w:rsidRDefault="00063AF9">
      <w:pPr>
        <w:tabs>
          <w:tab w:val="left" w:pos="2160"/>
          <w:tab w:val="right" w:pos="9360"/>
        </w:tabs>
        <w:spacing w:line="240" w:lineRule="auto"/>
        <w:ind w:left="2160"/>
        <w:jc w:val="center"/>
        <w:rPr>
          <w:rFonts w:ascii="Times New Roman" w:eastAsia="Times New Roman" w:hAnsi="Times New Roman" w:cs="Times New Roman"/>
          <w:i/>
        </w:rPr>
      </w:pPr>
    </w:p>
    <w:p w14:paraId="68DCC7B3" w14:textId="77777777" w:rsidR="00063AF9" w:rsidRDefault="006B1A97">
      <w:pPr>
        <w:tabs>
          <w:tab w:val="left" w:pos="1440"/>
          <w:tab w:val="right" w:pos="9360"/>
        </w:tabs>
        <w:spacing w:line="240" w:lineRule="auto"/>
        <w:ind w:left="1440"/>
        <w:jc w:val="both"/>
        <w:rPr>
          <w:rFonts w:ascii="Times New Roman" w:eastAsia="Times New Roman" w:hAnsi="Times New Roman" w:cs="Times New Roman"/>
          <w:i/>
        </w:rPr>
      </w:pPr>
      <w:r>
        <w:rPr>
          <w:rFonts w:ascii="Times New Roman" w:eastAsia="Times New Roman" w:hAnsi="Times New Roman" w:cs="Times New Roman"/>
        </w:rPr>
        <w:t>Section 1:</w:t>
      </w:r>
      <w:r>
        <w:rPr>
          <w:rFonts w:ascii="Times New Roman" w:eastAsia="Times New Roman" w:hAnsi="Times New Roman" w:cs="Times New Roman"/>
        </w:rPr>
        <w:tab/>
      </w:r>
      <w:r>
        <w:rPr>
          <w:rFonts w:ascii="Times New Roman" w:eastAsia="Times New Roman" w:hAnsi="Times New Roman" w:cs="Times New Roman"/>
        </w:rPr>
        <w:t>The University of Central Oklahoma Student Association approves the appropriation of One-Time Money to:</w:t>
      </w:r>
    </w:p>
    <w:p w14:paraId="78E60A5F" w14:textId="77777777" w:rsidR="00063AF9" w:rsidRDefault="00063AF9">
      <w:pPr>
        <w:tabs>
          <w:tab w:val="left" w:pos="1440"/>
          <w:tab w:val="right" w:pos="9360"/>
        </w:tabs>
        <w:spacing w:line="240" w:lineRule="auto"/>
        <w:ind w:left="1440"/>
        <w:jc w:val="both"/>
        <w:rPr>
          <w:rFonts w:ascii="Times New Roman" w:eastAsia="Times New Roman" w:hAnsi="Times New Roman" w:cs="Times New Roman"/>
          <w:i/>
        </w:rPr>
      </w:pPr>
    </w:p>
    <w:p w14:paraId="2C28D161" w14:textId="77777777" w:rsidR="00063AF9" w:rsidRDefault="006B1A97">
      <w:pPr>
        <w:tabs>
          <w:tab w:val="left" w:pos="2160"/>
          <w:tab w:val="right" w:pos="9360"/>
        </w:tabs>
        <w:spacing w:line="240" w:lineRule="auto"/>
        <w:ind w:left="2160" w:hanging="720"/>
        <w:jc w:val="both"/>
        <w:rPr>
          <w:rFonts w:ascii="Times New Roman" w:eastAsia="Times New Roman" w:hAnsi="Times New Roman" w:cs="Times New Roman"/>
          <w:u w:val="single"/>
        </w:rPr>
      </w:pPr>
      <w:r>
        <w:rPr>
          <w:rFonts w:ascii="Times New Roman" w:eastAsia="Times New Roman" w:hAnsi="Times New Roman" w:cs="Times New Roman"/>
          <w:u w:val="single"/>
        </w:rPr>
        <w:t>Event Sponsorship Funding</w:t>
      </w:r>
    </w:p>
    <w:p w14:paraId="34F53B40" w14:textId="77777777" w:rsidR="00063AF9" w:rsidRDefault="00063AF9">
      <w:pPr>
        <w:tabs>
          <w:tab w:val="left" w:pos="2160"/>
          <w:tab w:val="right" w:pos="9360"/>
        </w:tabs>
        <w:spacing w:line="240" w:lineRule="auto"/>
        <w:ind w:left="2160" w:hanging="720"/>
        <w:jc w:val="both"/>
        <w:rPr>
          <w:rFonts w:ascii="Times New Roman" w:eastAsia="Times New Roman" w:hAnsi="Times New Roman" w:cs="Times New Roman"/>
          <w:u w:val="single"/>
        </w:rPr>
      </w:pPr>
    </w:p>
    <w:p w14:paraId="3EEEC4E4" w14:textId="77777777" w:rsidR="00063AF9" w:rsidRDefault="006B1A97">
      <w:pPr>
        <w:tabs>
          <w:tab w:val="left" w:pos="2160"/>
          <w:tab w:val="right" w:pos="9360"/>
        </w:tabs>
        <w:spacing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UCO Association of Black Journalists</w:t>
      </w:r>
    </w:p>
    <w:p w14:paraId="690432F8" w14:textId="77777777" w:rsidR="00063AF9" w:rsidRDefault="006B1A97">
      <w:pPr>
        <w:tabs>
          <w:tab w:val="left" w:pos="2160"/>
          <w:tab w:val="right" w:pos="9360"/>
        </w:tabs>
        <w:spacing w:line="240" w:lineRule="auto"/>
        <w:ind w:left="2160" w:hanging="720"/>
        <w:rPr>
          <w:rFonts w:ascii="Times New Roman" w:eastAsia="Times New Roman" w:hAnsi="Times New Roman" w:cs="Times New Roman"/>
        </w:rPr>
      </w:pPr>
      <w:r>
        <w:rPr>
          <w:rFonts w:ascii="Times New Roman" w:eastAsia="Times New Roman" w:hAnsi="Times New Roman" w:cs="Times New Roman"/>
        </w:rPr>
        <w:t>Programming: $500.0</w:t>
      </w:r>
      <w:r>
        <w:rPr>
          <w:rFonts w:ascii="Times New Roman" w:eastAsia="Times New Roman" w:hAnsi="Times New Roman" w:cs="Times New Roman"/>
        </w:rPr>
        <w:tab/>
      </w:r>
    </w:p>
    <w:p w14:paraId="6124539F" w14:textId="77777777" w:rsidR="00063AF9" w:rsidRDefault="006B1A97">
      <w:pPr>
        <w:tabs>
          <w:tab w:val="left" w:pos="2160"/>
          <w:tab w:val="right" w:pos="9360"/>
        </w:tabs>
        <w:spacing w:line="240" w:lineRule="auto"/>
        <w:ind w:left="2160" w:hanging="720"/>
        <w:rPr>
          <w:rFonts w:ascii="Times New Roman" w:eastAsia="Times New Roman" w:hAnsi="Times New Roman" w:cs="Times New Roman"/>
        </w:rPr>
      </w:pPr>
      <w:r>
        <w:rPr>
          <w:rFonts w:ascii="Times New Roman" w:eastAsia="Times New Roman" w:hAnsi="Times New Roman" w:cs="Times New Roman"/>
        </w:rPr>
        <w:t xml:space="preserve">Food: $250.0                                                      </w:t>
      </w:r>
      <w:r>
        <w:rPr>
          <w:rFonts w:ascii="Times New Roman" w:eastAsia="Times New Roman" w:hAnsi="Times New Roman" w:cs="Times New Roman"/>
        </w:rPr>
        <w:t xml:space="preserve">                                               </w:t>
      </w:r>
      <w:proofErr w:type="gramStart"/>
      <w:r>
        <w:rPr>
          <w:rFonts w:ascii="Times New Roman" w:eastAsia="Times New Roman" w:hAnsi="Times New Roman" w:cs="Times New Roman"/>
        </w:rPr>
        <w:t>Total:$</w:t>
      </w:r>
      <w:proofErr w:type="gramEnd"/>
      <w:r>
        <w:rPr>
          <w:rFonts w:ascii="Times New Roman" w:eastAsia="Times New Roman" w:hAnsi="Times New Roman" w:cs="Times New Roman"/>
        </w:rPr>
        <w:t>750.0</w:t>
      </w:r>
    </w:p>
    <w:p w14:paraId="49A8DA72" w14:textId="77777777" w:rsidR="00063AF9" w:rsidRDefault="006B1A97">
      <w:pPr>
        <w:tabs>
          <w:tab w:val="left" w:pos="2160"/>
          <w:tab w:val="right" w:pos="9360"/>
        </w:tabs>
        <w:spacing w:line="240" w:lineRule="auto"/>
        <w:ind w:left="2160" w:hanging="720"/>
        <w:jc w:val="both"/>
        <w:rPr>
          <w:rFonts w:ascii="Times New Roman" w:eastAsia="Times New Roman" w:hAnsi="Times New Roman" w:cs="Times New Roman"/>
          <w:u w:val="single"/>
        </w:rPr>
      </w:pPr>
      <w:r>
        <w:rPr>
          <w:rFonts w:ascii="Times New Roman" w:eastAsia="Times New Roman" w:hAnsi="Times New Roman" w:cs="Times New Roman"/>
        </w:rPr>
        <w:t xml:space="preserve">These funds shall be used as supplementary funds for the Association of Black Journalist’s programming and amenities during events throughout Black History month. </w:t>
      </w:r>
    </w:p>
    <w:p w14:paraId="6DD11F87" w14:textId="77777777" w:rsidR="00063AF9" w:rsidRDefault="00063AF9">
      <w:pPr>
        <w:tabs>
          <w:tab w:val="left" w:pos="2160"/>
          <w:tab w:val="right" w:pos="9360"/>
        </w:tabs>
        <w:spacing w:line="240" w:lineRule="auto"/>
        <w:ind w:left="2160" w:hanging="720"/>
        <w:jc w:val="both"/>
        <w:rPr>
          <w:rFonts w:ascii="Times New Roman" w:eastAsia="Times New Roman" w:hAnsi="Times New Roman" w:cs="Times New Roman"/>
          <w:u w:val="single"/>
        </w:rPr>
      </w:pPr>
    </w:p>
    <w:p w14:paraId="0AB36F43" w14:textId="77777777" w:rsidR="00063AF9" w:rsidRDefault="006B1A97">
      <w:pPr>
        <w:tabs>
          <w:tab w:val="left" w:pos="2160"/>
          <w:tab w:val="right" w:pos="9360"/>
        </w:tabs>
        <w:spacing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p>
    <w:p w14:paraId="20C02280" w14:textId="77777777" w:rsidR="00063AF9" w:rsidRDefault="00063AF9">
      <w:pPr>
        <w:tabs>
          <w:tab w:val="left" w:pos="1440"/>
          <w:tab w:val="right" w:pos="9360"/>
        </w:tabs>
        <w:spacing w:line="240" w:lineRule="auto"/>
        <w:jc w:val="both"/>
        <w:rPr>
          <w:rFonts w:ascii="Times New Roman" w:eastAsia="Times New Roman" w:hAnsi="Times New Roman" w:cs="Times New Roman"/>
          <w:i/>
        </w:rPr>
      </w:pPr>
    </w:p>
    <w:p w14:paraId="05F85515" w14:textId="77777777" w:rsidR="00063AF9" w:rsidRDefault="00063AF9">
      <w:pPr>
        <w:tabs>
          <w:tab w:val="left" w:pos="1440"/>
          <w:tab w:val="right" w:pos="9360"/>
        </w:tabs>
        <w:spacing w:line="240" w:lineRule="auto"/>
        <w:jc w:val="both"/>
        <w:rPr>
          <w:rFonts w:ascii="Times New Roman" w:eastAsia="Times New Roman" w:hAnsi="Times New Roman" w:cs="Times New Roman"/>
          <w:i/>
        </w:rPr>
      </w:pPr>
    </w:p>
    <w:p w14:paraId="22E4AC2C" w14:textId="77777777" w:rsidR="00063AF9" w:rsidRDefault="006B1A97">
      <w:pPr>
        <w:spacing w:after="160" w:line="240" w:lineRule="auto"/>
        <w:ind w:left="1440" w:hanging="1340"/>
        <w:rPr>
          <w:rFonts w:ascii="Times New Roman" w:eastAsia="Times New Roman" w:hAnsi="Times New Roman" w:cs="Times New Roman"/>
        </w:rPr>
      </w:pPr>
      <w:r>
        <w:rPr>
          <w:rFonts w:ascii="Times New Roman" w:eastAsia="Times New Roman" w:hAnsi="Times New Roman" w:cs="Times New Roman"/>
        </w:rPr>
        <w:t>Section 2:</w:t>
      </w:r>
      <w:r>
        <w:rPr>
          <w:rFonts w:ascii="Times New Roman" w:eastAsia="Times New Roman" w:hAnsi="Times New Roman" w:cs="Times New Roman"/>
        </w:rPr>
        <w:tab/>
        <w:t>Specific Events</w:t>
      </w:r>
      <w:r>
        <w:rPr>
          <w:rFonts w:ascii="Times New Roman" w:eastAsia="Times New Roman" w:hAnsi="Times New Roman" w:cs="Times New Roman"/>
        </w:rPr>
        <w:t xml:space="preserve"> Appropriations as listed in Section 1 of this resolution shall only be used for specific events as described and approved by the UCOSA Ways and Means Committee. Any unused funds shall revert to the UCOSA Ways and Means Sponsorship Funding Budget upon comp</w:t>
      </w:r>
      <w:r>
        <w:rPr>
          <w:rFonts w:ascii="Times New Roman" w:eastAsia="Times New Roman" w:hAnsi="Times New Roman" w:cs="Times New Roman"/>
        </w:rPr>
        <w:t>letion of the specific event.</w:t>
      </w:r>
    </w:p>
    <w:p w14:paraId="39ADC789" w14:textId="77777777" w:rsidR="00063AF9" w:rsidRDefault="006B1A97">
      <w:pPr>
        <w:spacing w:after="160" w:line="240" w:lineRule="auto"/>
        <w:ind w:left="1440" w:hanging="13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p>
    <w:p w14:paraId="5ACCAB69" w14:textId="77777777" w:rsidR="00063AF9" w:rsidRDefault="006B1A97">
      <w:pPr>
        <w:spacing w:after="160" w:line="240" w:lineRule="auto"/>
        <w:ind w:left="1440" w:hanging="1340"/>
        <w:rPr>
          <w:rFonts w:ascii="Times New Roman" w:eastAsia="Times New Roman" w:hAnsi="Times New Roman" w:cs="Times New Roman"/>
        </w:rPr>
      </w:pPr>
      <w:r>
        <w:rPr>
          <w:rFonts w:ascii="Times New Roman" w:eastAsia="Times New Roman" w:hAnsi="Times New Roman" w:cs="Times New Roman"/>
        </w:rPr>
        <w:t>Section 3:</w:t>
      </w:r>
      <w:r>
        <w:rPr>
          <w:rFonts w:ascii="Times New Roman" w:eastAsia="Times New Roman" w:hAnsi="Times New Roman" w:cs="Times New Roman"/>
        </w:rPr>
        <w:tab/>
      </w:r>
      <w:r>
        <w:rPr>
          <w:rFonts w:ascii="Times New Roman" w:eastAsia="Times New Roman" w:hAnsi="Times New Roman" w:cs="Times New Roman"/>
        </w:rPr>
        <w:t>The effective date of the distribution of appropriations listed above shall be one business day after the passage and approval</w:t>
      </w:r>
    </w:p>
    <w:p w14:paraId="78D8B069" w14:textId="77777777" w:rsidR="00063AF9" w:rsidRDefault="00063AF9">
      <w:pPr>
        <w:tabs>
          <w:tab w:val="right" w:pos="9360"/>
        </w:tabs>
        <w:spacing w:line="259" w:lineRule="auto"/>
        <w:rPr>
          <w:rFonts w:ascii="Times New Roman" w:eastAsia="Times New Roman" w:hAnsi="Times New Roman" w:cs="Times New Roman"/>
        </w:rPr>
      </w:pPr>
    </w:p>
    <w:p w14:paraId="2BF4A11C" w14:textId="77777777" w:rsidR="00063AF9" w:rsidRDefault="00063AF9">
      <w:pPr>
        <w:tabs>
          <w:tab w:val="right" w:pos="9360"/>
        </w:tabs>
        <w:spacing w:line="259" w:lineRule="auto"/>
        <w:rPr>
          <w:rFonts w:ascii="Times New Roman" w:eastAsia="Times New Roman" w:hAnsi="Times New Roman" w:cs="Times New Roman"/>
        </w:rPr>
      </w:pPr>
    </w:p>
    <w:p w14:paraId="62D5777A" w14:textId="77777777" w:rsidR="00063AF9" w:rsidRDefault="00063AF9">
      <w:pPr>
        <w:tabs>
          <w:tab w:val="right" w:pos="9360"/>
        </w:tabs>
        <w:spacing w:line="259" w:lineRule="auto"/>
        <w:rPr>
          <w:rFonts w:ascii="Times New Roman" w:eastAsia="Times New Roman" w:hAnsi="Times New Roman" w:cs="Times New Roman"/>
        </w:rPr>
      </w:pPr>
    </w:p>
    <w:p w14:paraId="32556806" w14:textId="77777777" w:rsidR="00063AF9" w:rsidRDefault="006B1A97">
      <w:pPr>
        <w:tabs>
          <w:tab w:val="right" w:pos="9360"/>
        </w:tabs>
        <w:spacing w:line="259" w:lineRule="auto"/>
        <w:rPr>
          <w:rFonts w:ascii="Times New Roman" w:eastAsia="Times New Roman" w:hAnsi="Times New Roman" w:cs="Times New Roman"/>
          <w:i/>
        </w:rPr>
      </w:pPr>
      <w:r>
        <w:rPr>
          <w:rFonts w:ascii="Times New Roman" w:eastAsia="Times New Roman" w:hAnsi="Times New Roman" w:cs="Times New Roman"/>
        </w:rPr>
        <w:t>Reviewing Committee(s):</w:t>
      </w:r>
      <w:r>
        <w:rPr>
          <w:rFonts w:ascii="Times New Roman" w:eastAsia="Times New Roman" w:hAnsi="Times New Roman" w:cs="Times New Roman"/>
        </w:rPr>
        <w:tab/>
        <w:t>Ways and Means</w:t>
      </w:r>
    </w:p>
    <w:p w14:paraId="11848CD1" w14:textId="77777777" w:rsidR="00063AF9" w:rsidRDefault="006B1A97">
      <w:pPr>
        <w:tabs>
          <w:tab w:val="right" w:pos="9360"/>
        </w:tabs>
        <w:spacing w:line="259" w:lineRule="auto"/>
        <w:rPr>
          <w:rFonts w:ascii="Times New Roman" w:eastAsia="Times New Roman" w:hAnsi="Times New Roman" w:cs="Times New Roman"/>
        </w:rPr>
      </w:pPr>
      <w:r>
        <w:rPr>
          <w:rFonts w:ascii="Times New Roman" w:eastAsia="Times New Roman" w:hAnsi="Times New Roman" w:cs="Times New Roman"/>
          <w:i/>
          <w:color w:val="FF0000"/>
        </w:rPr>
        <w:t xml:space="preserve"> </w:t>
      </w:r>
      <w:r>
        <w:rPr>
          <w:rFonts w:ascii="Times New Roman" w:eastAsia="Times New Roman" w:hAnsi="Times New Roman" w:cs="Times New Roman"/>
        </w:rPr>
        <w:t>Committee Recommendation:</w:t>
      </w:r>
      <w:r>
        <w:rPr>
          <w:rFonts w:ascii="Times New Roman" w:eastAsia="Times New Roman" w:hAnsi="Times New Roman" w:cs="Times New Roman"/>
        </w:rPr>
        <w:tab/>
        <w:t>DO PASS</w:t>
      </w:r>
    </w:p>
    <w:p w14:paraId="251AF137" w14:textId="77777777" w:rsidR="00063AF9" w:rsidRDefault="006B1A97">
      <w:pPr>
        <w:tabs>
          <w:tab w:val="right" w:pos="9360"/>
        </w:tabs>
        <w:spacing w:line="259" w:lineRule="auto"/>
        <w:rPr>
          <w:rFonts w:ascii="Times New Roman" w:eastAsia="Times New Roman" w:hAnsi="Times New Roman" w:cs="Times New Roman"/>
        </w:rPr>
      </w:pPr>
      <w:r>
        <w:rPr>
          <w:rFonts w:ascii="Times New Roman" w:eastAsia="Times New Roman" w:hAnsi="Times New Roman" w:cs="Times New Roman"/>
        </w:rPr>
        <w:t xml:space="preserve"> Action taken by Congress</w:t>
      </w:r>
    </w:p>
    <w:p w14:paraId="15A482CE" w14:textId="77777777" w:rsidR="00063AF9" w:rsidRDefault="006B1A97">
      <w:pPr>
        <w:tabs>
          <w:tab w:val="right" w:pos="9360"/>
        </w:tabs>
        <w:spacing w:line="259" w:lineRule="auto"/>
        <w:rPr>
          <w:rFonts w:ascii="Times New Roman" w:eastAsia="Times New Roman" w:hAnsi="Times New Roman" w:cs="Times New Roman"/>
        </w:rPr>
      </w:pPr>
      <w:r>
        <w:rPr>
          <w:rFonts w:ascii="Times New Roman" w:eastAsia="Times New Roman" w:hAnsi="Times New Roman" w:cs="Times New Roman"/>
        </w:rPr>
        <w:t xml:space="preserve"> PASSED/FAILED</w:t>
      </w:r>
    </w:p>
    <w:p w14:paraId="633AD8AC" w14:textId="77777777" w:rsidR="00063AF9" w:rsidRDefault="00063AF9">
      <w:pPr>
        <w:tabs>
          <w:tab w:val="right" w:pos="9360"/>
        </w:tabs>
        <w:spacing w:line="259" w:lineRule="auto"/>
        <w:rPr>
          <w:rFonts w:ascii="Times New Roman" w:eastAsia="Times New Roman" w:hAnsi="Times New Roman" w:cs="Times New Roman"/>
          <w:i/>
        </w:rPr>
      </w:pPr>
    </w:p>
    <w:p w14:paraId="63973565" w14:textId="77777777" w:rsidR="00063AF9" w:rsidRDefault="00063AF9">
      <w:pPr>
        <w:tabs>
          <w:tab w:val="left" w:pos="1440"/>
          <w:tab w:val="right" w:pos="9360"/>
        </w:tabs>
        <w:spacing w:line="259" w:lineRule="auto"/>
        <w:jc w:val="both"/>
        <w:rPr>
          <w:rFonts w:ascii="Times New Roman" w:eastAsia="Times New Roman" w:hAnsi="Times New Roman" w:cs="Times New Roman"/>
          <w:i/>
        </w:rPr>
      </w:pPr>
    </w:p>
    <w:p w14:paraId="3AE847A5" w14:textId="77777777" w:rsidR="00063AF9" w:rsidRDefault="00063AF9">
      <w:pPr>
        <w:tabs>
          <w:tab w:val="left" w:pos="1440"/>
          <w:tab w:val="right" w:pos="9360"/>
        </w:tabs>
        <w:spacing w:line="259" w:lineRule="auto"/>
        <w:jc w:val="both"/>
        <w:rPr>
          <w:rFonts w:ascii="Times New Roman" w:eastAsia="Times New Roman" w:hAnsi="Times New Roman" w:cs="Times New Roman"/>
          <w:i/>
        </w:rPr>
      </w:pPr>
    </w:p>
    <w:p w14:paraId="7C116A9E" w14:textId="77777777" w:rsidR="00063AF9" w:rsidRDefault="00063AF9">
      <w:pPr>
        <w:tabs>
          <w:tab w:val="left" w:pos="1440"/>
          <w:tab w:val="right" w:pos="9360"/>
        </w:tabs>
        <w:spacing w:line="259" w:lineRule="auto"/>
        <w:jc w:val="both"/>
        <w:rPr>
          <w:rFonts w:ascii="Times New Roman" w:eastAsia="Times New Roman" w:hAnsi="Times New Roman" w:cs="Times New Roman"/>
          <w:i/>
        </w:rPr>
      </w:pPr>
    </w:p>
    <w:p w14:paraId="43341BE5" w14:textId="77777777" w:rsidR="00063AF9" w:rsidRDefault="00063AF9">
      <w:pPr>
        <w:tabs>
          <w:tab w:val="left" w:pos="1440"/>
          <w:tab w:val="right" w:pos="9360"/>
        </w:tabs>
        <w:spacing w:line="259" w:lineRule="auto"/>
        <w:jc w:val="both"/>
        <w:rPr>
          <w:rFonts w:ascii="Times New Roman" w:eastAsia="Times New Roman" w:hAnsi="Times New Roman" w:cs="Times New Roman"/>
          <w:i/>
        </w:rPr>
      </w:pPr>
    </w:p>
    <w:p w14:paraId="411EFAA1" w14:textId="77777777" w:rsidR="00063AF9" w:rsidRDefault="00063AF9">
      <w:pPr>
        <w:tabs>
          <w:tab w:val="left" w:pos="1440"/>
          <w:tab w:val="right" w:pos="9360"/>
        </w:tabs>
        <w:spacing w:line="259" w:lineRule="auto"/>
        <w:jc w:val="both"/>
        <w:rPr>
          <w:rFonts w:ascii="Times New Roman" w:eastAsia="Times New Roman" w:hAnsi="Times New Roman" w:cs="Times New Roman"/>
          <w:i/>
        </w:rPr>
      </w:pPr>
    </w:p>
    <w:tbl>
      <w:tblPr>
        <w:tblStyle w:val="a"/>
        <w:tblW w:w="9170" w:type="dxa"/>
        <w:tblInd w:w="180" w:type="dxa"/>
        <w:tblBorders>
          <w:top w:val="nil"/>
          <w:left w:val="nil"/>
          <w:bottom w:val="nil"/>
          <w:right w:val="nil"/>
          <w:insideH w:val="nil"/>
          <w:insideV w:val="nil"/>
        </w:tblBorders>
        <w:tblLayout w:type="fixed"/>
        <w:tblLook w:val="0400" w:firstRow="0" w:lastRow="0" w:firstColumn="0" w:lastColumn="0" w:noHBand="0" w:noVBand="1"/>
      </w:tblPr>
      <w:tblGrid>
        <w:gridCol w:w="9170"/>
      </w:tblGrid>
      <w:tr w:rsidR="00063AF9" w14:paraId="51CDF469" w14:textId="77777777">
        <w:tc>
          <w:tcPr>
            <w:tcW w:w="9170" w:type="dxa"/>
            <w:tcBorders>
              <w:top w:val="single" w:sz="4" w:space="0" w:color="000000"/>
              <w:bottom w:val="single" w:sz="4" w:space="0" w:color="000000"/>
            </w:tcBorders>
          </w:tcPr>
          <w:p w14:paraId="5C81D58B" w14:textId="77777777" w:rsidR="00063AF9" w:rsidRDefault="006B1A97">
            <w:pPr>
              <w:tabs>
                <w:tab w:val="left" w:pos="1440"/>
                <w:tab w:val="right" w:pos="9134"/>
              </w:tabs>
              <w:jc w:val="both"/>
              <w:rPr>
                <w:rFonts w:ascii="Times New Roman" w:eastAsia="Times New Roman" w:hAnsi="Times New Roman" w:cs="Times New Roman"/>
                <w:i/>
              </w:rPr>
            </w:pPr>
            <w:r>
              <w:rPr>
                <w:rFonts w:ascii="Times New Roman" w:eastAsia="Times New Roman" w:hAnsi="Times New Roman" w:cs="Times New Roman"/>
              </w:rPr>
              <w:t>De Shannon, Chair of the UCO Student Congress</w:t>
            </w:r>
            <w:r>
              <w:rPr>
                <w:rFonts w:ascii="Times New Roman" w:eastAsia="Times New Roman" w:hAnsi="Times New Roman" w:cs="Times New Roman"/>
              </w:rPr>
              <w:tab/>
              <w:t>Date</w:t>
            </w:r>
          </w:p>
          <w:p w14:paraId="7BEA1447" w14:textId="77777777" w:rsidR="00063AF9" w:rsidRDefault="00063AF9">
            <w:pPr>
              <w:tabs>
                <w:tab w:val="left" w:pos="1440"/>
                <w:tab w:val="right" w:pos="9134"/>
              </w:tabs>
              <w:jc w:val="both"/>
              <w:rPr>
                <w:rFonts w:ascii="Times New Roman" w:eastAsia="Times New Roman" w:hAnsi="Times New Roman" w:cs="Times New Roman"/>
                <w:i/>
              </w:rPr>
            </w:pPr>
          </w:p>
          <w:p w14:paraId="5E18DF61" w14:textId="77777777" w:rsidR="00063AF9" w:rsidRDefault="00063AF9">
            <w:pPr>
              <w:tabs>
                <w:tab w:val="left" w:pos="1440"/>
                <w:tab w:val="right" w:pos="9134"/>
              </w:tabs>
              <w:jc w:val="both"/>
              <w:rPr>
                <w:rFonts w:ascii="Times New Roman" w:eastAsia="Times New Roman" w:hAnsi="Times New Roman" w:cs="Times New Roman"/>
                <w:i/>
              </w:rPr>
            </w:pPr>
          </w:p>
          <w:p w14:paraId="7B3E622E" w14:textId="77777777" w:rsidR="00063AF9" w:rsidRDefault="00063AF9">
            <w:pPr>
              <w:tabs>
                <w:tab w:val="left" w:pos="1440"/>
                <w:tab w:val="right" w:pos="9134"/>
              </w:tabs>
              <w:jc w:val="both"/>
              <w:rPr>
                <w:rFonts w:ascii="Times New Roman" w:eastAsia="Times New Roman" w:hAnsi="Times New Roman" w:cs="Times New Roman"/>
                <w:i/>
              </w:rPr>
            </w:pPr>
          </w:p>
          <w:p w14:paraId="234965AA" w14:textId="77777777" w:rsidR="00063AF9" w:rsidRDefault="006B1A97">
            <w:pPr>
              <w:tabs>
                <w:tab w:val="left" w:pos="1440"/>
                <w:tab w:val="right" w:pos="9134"/>
              </w:tabs>
              <w:jc w:val="both"/>
              <w:rPr>
                <w:rFonts w:ascii="Times New Roman" w:eastAsia="Times New Roman" w:hAnsi="Times New Roman" w:cs="Times New Roman"/>
                <w:i/>
              </w:rPr>
            </w:pPr>
            <w:r>
              <w:rPr>
                <w:rFonts w:ascii="Times New Roman" w:eastAsia="Times New Roman" w:hAnsi="Times New Roman" w:cs="Times New Roman"/>
              </w:rPr>
              <w:t xml:space="preserve"> </w:t>
            </w:r>
          </w:p>
        </w:tc>
      </w:tr>
      <w:tr w:rsidR="00063AF9" w14:paraId="09B8C5A0" w14:textId="77777777">
        <w:tc>
          <w:tcPr>
            <w:tcW w:w="9170" w:type="dxa"/>
            <w:tcBorders>
              <w:top w:val="single" w:sz="4" w:space="0" w:color="000000"/>
            </w:tcBorders>
          </w:tcPr>
          <w:p w14:paraId="65264F30" w14:textId="77777777" w:rsidR="00063AF9" w:rsidRDefault="006B1A97">
            <w:pPr>
              <w:tabs>
                <w:tab w:val="left" w:pos="1440"/>
                <w:tab w:val="right" w:pos="9360"/>
              </w:tabs>
              <w:jc w:val="both"/>
              <w:rPr>
                <w:rFonts w:ascii="Times New Roman" w:eastAsia="Times New Roman" w:hAnsi="Times New Roman" w:cs="Times New Roman"/>
                <w:i/>
              </w:rPr>
            </w:pPr>
            <w:r>
              <w:rPr>
                <w:rFonts w:ascii="Times New Roman" w:eastAsia="Times New Roman" w:hAnsi="Times New Roman" w:cs="Times New Roman"/>
              </w:rPr>
              <w:t>James Limbaugh, President of the UCO Student Association</w:t>
            </w:r>
            <w:r>
              <w:rPr>
                <w:rFonts w:ascii="Times New Roman" w:eastAsia="Times New Roman" w:hAnsi="Times New Roman" w:cs="Times New Roman"/>
              </w:rPr>
              <w:tab/>
              <w:t>Date</w:t>
            </w:r>
          </w:p>
        </w:tc>
      </w:tr>
    </w:tbl>
    <w:p w14:paraId="10822ECB" w14:textId="77777777" w:rsidR="00063AF9" w:rsidRDefault="00063AF9">
      <w:pPr>
        <w:tabs>
          <w:tab w:val="left" w:pos="1440"/>
          <w:tab w:val="right" w:pos="9360"/>
        </w:tabs>
        <w:spacing w:line="259" w:lineRule="auto"/>
        <w:jc w:val="both"/>
      </w:pPr>
    </w:p>
    <w:sectPr w:rsidR="00063A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F9"/>
    <w:rsid w:val="00063AF9"/>
    <w:rsid w:val="006B1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2C1EDC"/>
  <w15:docId w15:val="{82305463-485C-4046-AD6B-2A048E8D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DeVeron Edward Shannon</cp:lastModifiedBy>
  <cp:revision>2</cp:revision>
  <dcterms:created xsi:type="dcterms:W3CDTF">2020-11-20T20:58:00Z</dcterms:created>
  <dcterms:modified xsi:type="dcterms:W3CDTF">2020-11-20T20:58:00Z</dcterms:modified>
</cp:coreProperties>
</file>